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618A" w14:textId="77777777" w:rsidR="006051F9" w:rsidRDefault="009C3F58" w:rsidP="001F0E87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VISTA REDONDA MUTUAL DOMESTIC WATER CONSUMERS ASSOCIATION</w:t>
      </w:r>
    </w:p>
    <w:p w14:paraId="7277BCE0" w14:textId="77777777" w:rsidR="00EC3572" w:rsidRDefault="00EC3572" w:rsidP="00C40B0E">
      <w:pPr>
        <w:jc w:val="center"/>
        <w:rPr>
          <w:sz w:val="28"/>
          <w:szCs w:val="28"/>
        </w:rPr>
      </w:pPr>
      <w:r>
        <w:rPr>
          <w:sz w:val="28"/>
          <w:szCs w:val="28"/>
        </w:rPr>
        <w:t>(VRMDWCA)</w:t>
      </w:r>
    </w:p>
    <w:p w14:paraId="7695E418" w14:textId="77777777" w:rsidR="009C3F58" w:rsidRDefault="00623F04" w:rsidP="00C40B0E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</w:t>
      </w:r>
      <w:r w:rsidR="009C3F58">
        <w:rPr>
          <w:sz w:val="28"/>
          <w:szCs w:val="28"/>
        </w:rPr>
        <w:t xml:space="preserve">S OF </w:t>
      </w:r>
      <w:r w:rsidR="00360B6C">
        <w:rPr>
          <w:sz w:val="28"/>
          <w:szCs w:val="28"/>
        </w:rPr>
        <w:t>BOARD</w:t>
      </w:r>
      <w:r w:rsidR="00EC3572">
        <w:rPr>
          <w:sz w:val="28"/>
          <w:szCs w:val="28"/>
        </w:rPr>
        <w:t xml:space="preserve"> MEETING</w:t>
      </w:r>
    </w:p>
    <w:p w14:paraId="6F5C5D55" w14:textId="0ACFA1BA" w:rsidR="009C3F58" w:rsidRDefault="00E3643C" w:rsidP="00360B6C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June</w:t>
      </w:r>
      <w:r w:rsidR="0009783D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="001F4202">
        <w:rPr>
          <w:sz w:val="24"/>
          <w:szCs w:val="24"/>
        </w:rPr>
        <w:t>,</w:t>
      </w:r>
      <w:r w:rsidR="00360B6C">
        <w:rPr>
          <w:sz w:val="24"/>
          <w:szCs w:val="24"/>
        </w:rPr>
        <w:t xml:space="preserve"> 201</w:t>
      </w:r>
      <w:r w:rsidR="0009783D">
        <w:rPr>
          <w:sz w:val="24"/>
          <w:szCs w:val="24"/>
        </w:rPr>
        <w:t>9</w:t>
      </w:r>
      <w:r w:rsidR="00360B6C">
        <w:rPr>
          <w:sz w:val="24"/>
          <w:szCs w:val="24"/>
        </w:rPr>
        <w:t xml:space="preserve"> -- </w:t>
      </w:r>
      <w:r>
        <w:rPr>
          <w:sz w:val="24"/>
          <w:szCs w:val="24"/>
        </w:rPr>
        <w:t>3</w:t>
      </w:r>
      <w:r w:rsidR="00360B6C">
        <w:rPr>
          <w:sz w:val="24"/>
          <w:szCs w:val="24"/>
        </w:rPr>
        <w:t>:</w:t>
      </w:r>
      <w:r w:rsidR="001F4202">
        <w:rPr>
          <w:sz w:val="24"/>
          <w:szCs w:val="24"/>
        </w:rPr>
        <w:t>0</w:t>
      </w:r>
      <w:r w:rsidR="009F1910">
        <w:rPr>
          <w:sz w:val="24"/>
          <w:szCs w:val="24"/>
        </w:rPr>
        <w:t>0</w:t>
      </w:r>
      <w:r w:rsidR="00360B6C">
        <w:rPr>
          <w:sz w:val="24"/>
          <w:szCs w:val="24"/>
        </w:rPr>
        <w:t xml:space="preserve"> PM</w:t>
      </w:r>
    </w:p>
    <w:p w14:paraId="45758662" w14:textId="3C7C91B0" w:rsidR="00360B6C" w:rsidRPr="00EC0B1D" w:rsidRDefault="001F4202" w:rsidP="00360B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Rule Home – 105 Paseo </w:t>
      </w:r>
      <w:proofErr w:type="spellStart"/>
      <w:r>
        <w:rPr>
          <w:sz w:val="24"/>
          <w:szCs w:val="24"/>
        </w:rPr>
        <w:t>Encantado</w:t>
      </w:r>
      <w:proofErr w:type="spellEnd"/>
      <w:r>
        <w:rPr>
          <w:sz w:val="24"/>
          <w:szCs w:val="24"/>
        </w:rPr>
        <w:t xml:space="preserve"> S.W.</w:t>
      </w:r>
    </w:p>
    <w:p w14:paraId="48B124DC" w14:textId="77777777" w:rsidR="009C3F58" w:rsidRDefault="009C3F58" w:rsidP="00BB1084">
      <w:pPr>
        <w:jc w:val="center"/>
        <w:rPr>
          <w:sz w:val="28"/>
          <w:szCs w:val="28"/>
        </w:rPr>
      </w:pPr>
    </w:p>
    <w:p w14:paraId="4EDFDBCB" w14:textId="5593ABDA" w:rsidR="00BB1084" w:rsidRDefault="00BB1084" w:rsidP="00EC0B1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0B1D">
        <w:rPr>
          <w:b/>
          <w:sz w:val="24"/>
          <w:szCs w:val="24"/>
        </w:rPr>
        <w:t xml:space="preserve">Call to Order:  </w:t>
      </w:r>
      <w:r w:rsidR="001F4202">
        <w:rPr>
          <w:sz w:val="24"/>
          <w:szCs w:val="24"/>
        </w:rPr>
        <w:t>D. Rule</w:t>
      </w:r>
      <w:r w:rsidRPr="00EC0B1D">
        <w:rPr>
          <w:sz w:val="24"/>
          <w:szCs w:val="24"/>
        </w:rPr>
        <w:t xml:space="preserve"> cal</w:t>
      </w:r>
      <w:r w:rsidR="00360B6C">
        <w:rPr>
          <w:sz w:val="24"/>
          <w:szCs w:val="24"/>
        </w:rPr>
        <w:t xml:space="preserve">led the meeting to order at </w:t>
      </w:r>
      <w:r w:rsidR="00E3643C">
        <w:rPr>
          <w:sz w:val="24"/>
          <w:szCs w:val="24"/>
        </w:rPr>
        <w:t>3</w:t>
      </w:r>
      <w:r w:rsidR="00360B6C">
        <w:rPr>
          <w:sz w:val="24"/>
          <w:szCs w:val="24"/>
        </w:rPr>
        <w:t>:</w:t>
      </w:r>
      <w:r w:rsidR="001F4202">
        <w:rPr>
          <w:sz w:val="24"/>
          <w:szCs w:val="24"/>
        </w:rPr>
        <w:t>0</w:t>
      </w:r>
      <w:r w:rsidR="00E3643C">
        <w:rPr>
          <w:sz w:val="24"/>
          <w:szCs w:val="24"/>
        </w:rPr>
        <w:t>1</w:t>
      </w:r>
      <w:r w:rsidR="001F0E87">
        <w:rPr>
          <w:sz w:val="24"/>
          <w:szCs w:val="24"/>
        </w:rPr>
        <w:t xml:space="preserve"> PM.</w:t>
      </w:r>
    </w:p>
    <w:p w14:paraId="7CFFECB5" w14:textId="4C57990B" w:rsidR="00930602" w:rsidRPr="00EC0B1D" w:rsidRDefault="00930602" w:rsidP="00930602">
      <w:pPr>
        <w:pStyle w:val="ListParagraph"/>
        <w:spacing w:line="240" w:lineRule="auto"/>
        <w:rPr>
          <w:sz w:val="24"/>
          <w:szCs w:val="24"/>
        </w:rPr>
      </w:pPr>
    </w:p>
    <w:p w14:paraId="0128E686" w14:textId="4C94D7C9" w:rsidR="00AF1B48" w:rsidRDefault="00BB1084" w:rsidP="009306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0B1D">
        <w:rPr>
          <w:b/>
          <w:sz w:val="24"/>
          <w:szCs w:val="24"/>
        </w:rPr>
        <w:t xml:space="preserve">Certification of Quorum: </w:t>
      </w:r>
      <w:r w:rsidRPr="00EC0B1D">
        <w:rPr>
          <w:sz w:val="24"/>
          <w:szCs w:val="24"/>
        </w:rPr>
        <w:t xml:space="preserve"> </w:t>
      </w:r>
      <w:r w:rsidR="00360B6C">
        <w:rPr>
          <w:sz w:val="24"/>
          <w:szCs w:val="24"/>
        </w:rPr>
        <w:t xml:space="preserve">S. Rule certified that </w:t>
      </w:r>
      <w:r w:rsidR="00E3643C">
        <w:rPr>
          <w:sz w:val="24"/>
          <w:szCs w:val="24"/>
        </w:rPr>
        <w:t>7</w:t>
      </w:r>
      <w:r w:rsidR="00360B6C">
        <w:rPr>
          <w:sz w:val="24"/>
          <w:szCs w:val="24"/>
        </w:rPr>
        <w:t xml:space="preserve"> of the </w:t>
      </w:r>
      <w:r w:rsidR="00E3643C">
        <w:rPr>
          <w:sz w:val="24"/>
          <w:szCs w:val="24"/>
        </w:rPr>
        <w:t>8</w:t>
      </w:r>
      <w:r w:rsidR="00360B6C">
        <w:rPr>
          <w:sz w:val="24"/>
          <w:szCs w:val="24"/>
        </w:rPr>
        <w:t xml:space="preserve"> board members were present.</w:t>
      </w:r>
      <w:r w:rsidR="00AF1B48" w:rsidRPr="00EC0B1D">
        <w:rPr>
          <w:sz w:val="24"/>
          <w:szCs w:val="24"/>
        </w:rPr>
        <w:t xml:space="preserve">  A quorum was met.</w:t>
      </w:r>
      <w:r w:rsidR="00A47A14">
        <w:rPr>
          <w:sz w:val="24"/>
          <w:szCs w:val="24"/>
        </w:rPr>
        <w:t xml:space="preserve">  (Jos</w:t>
      </w:r>
      <w:r w:rsidR="00A47A14">
        <w:rPr>
          <w:rFonts w:cstheme="minorHAnsi"/>
          <w:sz w:val="24"/>
          <w:szCs w:val="24"/>
        </w:rPr>
        <w:t>é</w:t>
      </w:r>
      <w:r w:rsidR="00A47A14">
        <w:rPr>
          <w:sz w:val="24"/>
          <w:szCs w:val="24"/>
        </w:rPr>
        <w:t xml:space="preserve"> Lopez stepped down from the Board in April.)</w:t>
      </w:r>
    </w:p>
    <w:p w14:paraId="19206572" w14:textId="77777777" w:rsidR="001518E2" w:rsidRPr="001518E2" w:rsidRDefault="001518E2" w:rsidP="001518E2">
      <w:pPr>
        <w:pStyle w:val="ListParagraph"/>
        <w:rPr>
          <w:sz w:val="24"/>
          <w:szCs w:val="24"/>
        </w:rPr>
      </w:pPr>
    </w:p>
    <w:p w14:paraId="0AE073D3" w14:textId="3A325232" w:rsidR="001518E2" w:rsidRDefault="001518E2" w:rsidP="009306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Present:  </w:t>
      </w:r>
      <w:r w:rsidR="001F4202">
        <w:rPr>
          <w:sz w:val="24"/>
          <w:szCs w:val="24"/>
        </w:rPr>
        <w:t xml:space="preserve">David Rule, President; </w:t>
      </w:r>
      <w:r>
        <w:rPr>
          <w:sz w:val="24"/>
          <w:szCs w:val="24"/>
        </w:rPr>
        <w:t xml:space="preserve">Chris van Schayk, Vice President; </w:t>
      </w:r>
      <w:r w:rsidR="001F4202">
        <w:rPr>
          <w:sz w:val="24"/>
          <w:szCs w:val="24"/>
        </w:rPr>
        <w:t xml:space="preserve">Susan Rule, Secretary and Treasurer; </w:t>
      </w:r>
      <w:r>
        <w:rPr>
          <w:sz w:val="24"/>
          <w:szCs w:val="24"/>
        </w:rPr>
        <w:t>Dir</w:t>
      </w:r>
      <w:r w:rsidR="00360B6C">
        <w:rPr>
          <w:sz w:val="24"/>
          <w:szCs w:val="24"/>
        </w:rPr>
        <w:t>ectors:</w:t>
      </w:r>
      <w:r w:rsidR="001F4202">
        <w:rPr>
          <w:sz w:val="24"/>
          <w:szCs w:val="24"/>
        </w:rPr>
        <w:t xml:space="preserve"> Bill Berra, </w:t>
      </w:r>
      <w:r w:rsidR="009F1910">
        <w:rPr>
          <w:sz w:val="24"/>
          <w:szCs w:val="24"/>
        </w:rPr>
        <w:t>Harvey Simon,</w:t>
      </w:r>
      <w:r>
        <w:rPr>
          <w:sz w:val="24"/>
          <w:szCs w:val="24"/>
        </w:rPr>
        <w:t xml:space="preserve"> Audrey LaF</w:t>
      </w:r>
      <w:r w:rsidR="00360B6C">
        <w:rPr>
          <w:sz w:val="24"/>
          <w:szCs w:val="24"/>
        </w:rPr>
        <w:t>ehr</w:t>
      </w:r>
      <w:r w:rsidR="0009783D">
        <w:rPr>
          <w:sz w:val="24"/>
          <w:szCs w:val="24"/>
        </w:rPr>
        <w:t>, Peter Frank</w:t>
      </w:r>
      <w:r w:rsidR="000B29F7">
        <w:rPr>
          <w:sz w:val="24"/>
          <w:szCs w:val="24"/>
        </w:rPr>
        <w:t xml:space="preserve">; </w:t>
      </w:r>
      <w:r w:rsidR="0009783D">
        <w:rPr>
          <w:sz w:val="24"/>
          <w:szCs w:val="24"/>
        </w:rPr>
        <w:t>Adjunct Director</w:t>
      </w:r>
      <w:r w:rsidR="00E3643C">
        <w:rPr>
          <w:sz w:val="24"/>
          <w:szCs w:val="24"/>
        </w:rPr>
        <w:t xml:space="preserve">: </w:t>
      </w:r>
      <w:r w:rsidR="0009783D">
        <w:rPr>
          <w:sz w:val="24"/>
          <w:szCs w:val="24"/>
        </w:rPr>
        <w:t xml:space="preserve">Laurent </w:t>
      </w:r>
      <w:proofErr w:type="spellStart"/>
      <w:r w:rsidR="0009783D">
        <w:rPr>
          <w:sz w:val="24"/>
          <w:szCs w:val="24"/>
        </w:rPr>
        <w:t>Cavalie</w:t>
      </w:r>
      <w:proofErr w:type="spellEnd"/>
      <w:r w:rsidR="000B29F7">
        <w:rPr>
          <w:sz w:val="24"/>
          <w:szCs w:val="24"/>
        </w:rPr>
        <w:t xml:space="preserve"> </w:t>
      </w:r>
    </w:p>
    <w:p w14:paraId="5FC8277A" w14:textId="77777777" w:rsidR="00360B6C" w:rsidRDefault="009F1910" w:rsidP="00360B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7F1025" w14:textId="1C455E51" w:rsidR="00360B6C" w:rsidRDefault="00360B6C" w:rsidP="00360B6C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Not Present: </w:t>
      </w:r>
      <w:r>
        <w:rPr>
          <w:sz w:val="24"/>
          <w:szCs w:val="24"/>
        </w:rPr>
        <w:t xml:space="preserve"> </w:t>
      </w:r>
      <w:proofErr w:type="spellStart"/>
      <w:r w:rsidR="00E3643C">
        <w:rPr>
          <w:sz w:val="24"/>
          <w:szCs w:val="24"/>
        </w:rPr>
        <w:t>Nirvair</w:t>
      </w:r>
      <w:proofErr w:type="spellEnd"/>
      <w:r w:rsidR="00E3643C">
        <w:rPr>
          <w:sz w:val="24"/>
          <w:szCs w:val="24"/>
        </w:rPr>
        <w:t xml:space="preserve"> Khalsa</w:t>
      </w:r>
      <w:r>
        <w:rPr>
          <w:sz w:val="24"/>
          <w:szCs w:val="24"/>
        </w:rPr>
        <w:t xml:space="preserve">, </w:t>
      </w:r>
      <w:r w:rsidR="001F4202">
        <w:rPr>
          <w:sz w:val="24"/>
          <w:szCs w:val="24"/>
        </w:rPr>
        <w:t>Director</w:t>
      </w:r>
    </w:p>
    <w:p w14:paraId="5F9AFFDB" w14:textId="77777777" w:rsidR="00360B6C" w:rsidRDefault="00360B6C" w:rsidP="00360B6C">
      <w:pPr>
        <w:pStyle w:val="ListParagraph"/>
        <w:spacing w:line="240" w:lineRule="auto"/>
        <w:rPr>
          <w:sz w:val="24"/>
          <w:szCs w:val="24"/>
        </w:rPr>
      </w:pPr>
    </w:p>
    <w:p w14:paraId="14149DBC" w14:textId="22B4E14E" w:rsidR="009F1910" w:rsidRDefault="00360B6C" w:rsidP="00360B6C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Members Present:  </w:t>
      </w:r>
      <w:r w:rsidR="00E3643C">
        <w:rPr>
          <w:sz w:val="24"/>
          <w:szCs w:val="24"/>
        </w:rPr>
        <w:t xml:space="preserve">John </w:t>
      </w:r>
      <w:proofErr w:type="spellStart"/>
      <w:r w:rsidR="00E3643C">
        <w:rPr>
          <w:sz w:val="24"/>
          <w:szCs w:val="24"/>
        </w:rPr>
        <w:t>Geldersma</w:t>
      </w:r>
      <w:proofErr w:type="spellEnd"/>
      <w:r w:rsidR="00E3643C">
        <w:rPr>
          <w:sz w:val="24"/>
          <w:szCs w:val="24"/>
        </w:rPr>
        <w:t xml:space="preserve">, Keitha Leonard, Judy Simon, Anna van </w:t>
      </w:r>
      <w:proofErr w:type="spellStart"/>
      <w:r w:rsidR="00E3643C">
        <w:rPr>
          <w:sz w:val="24"/>
          <w:szCs w:val="24"/>
        </w:rPr>
        <w:t>Schayk</w:t>
      </w:r>
      <w:proofErr w:type="spellEnd"/>
    </w:p>
    <w:p w14:paraId="75F3ECD1" w14:textId="77777777" w:rsidR="009F1910" w:rsidRDefault="009F1910" w:rsidP="00360B6C">
      <w:pPr>
        <w:pStyle w:val="ListParagraph"/>
        <w:spacing w:line="240" w:lineRule="auto"/>
        <w:rPr>
          <w:b/>
          <w:sz w:val="24"/>
          <w:szCs w:val="24"/>
        </w:rPr>
      </w:pPr>
    </w:p>
    <w:p w14:paraId="29D0FE9F" w14:textId="2F447869" w:rsidR="00360B6C" w:rsidRDefault="00360B6C" w:rsidP="00360B6C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Others Present: </w:t>
      </w:r>
      <w:r w:rsidR="009F1910">
        <w:rPr>
          <w:sz w:val="24"/>
          <w:szCs w:val="24"/>
        </w:rPr>
        <w:t xml:space="preserve"> None</w:t>
      </w:r>
    </w:p>
    <w:p w14:paraId="51C4D46E" w14:textId="77777777" w:rsidR="00360B6C" w:rsidRPr="004038A8" w:rsidRDefault="00360B6C" w:rsidP="00360B6C">
      <w:pPr>
        <w:pStyle w:val="ListParagraph"/>
        <w:spacing w:line="240" w:lineRule="auto"/>
        <w:rPr>
          <w:b/>
          <w:sz w:val="24"/>
          <w:szCs w:val="24"/>
        </w:rPr>
      </w:pPr>
    </w:p>
    <w:p w14:paraId="0716626C" w14:textId="0E16F811" w:rsidR="00AF1B48" w:rsidRDefault="00AF1B48" w:rsidP="00AF1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0B1D">
        <w:rPr>
          <w:b/>
          <w:sz w:val="24"/>
          <w:szCs w:val="24"/>
        </w:rPr>
        <w:t>Approval of Minutes</w:t>
      </w:r>
      <w:r w:rsidR="001F0E87">
        <w:rPr>
          <w:b/>
          <w:sz w:val="24"/>
          <w:szCs w:val="24"/>
        </w:rPr>
        <w:t xml:space="preserve"> of the </w:t>
      </w:r>
      <w:r w:rsidR="00E3643C">
        <w:rPr>
          <w:b/>
          <w:sz w:val="24"/>
          <w:szCs w:val="24"/>
        </w:rPr>
        <w:t>February 18</w:t>
      </w:r>
      <w:r w:rsidR="009F1910">
        <w:rPr>
          <w:b/>
          <w:sz w:val="24"/>
          <w:szCs w:val="24"/>
        </w:rPr>
        <w:t>,</w:t>
      </w:r>
      <w:r w:rsidR="004038A8">
        <w:rPr>
          <w:b/>
          <w:sz w:val="24"/>
          <w:szCs w:val="24"/>
        </w:rPr>
        <w:t xml:space="preserve"> 201</w:t>
      </w:r>
      <w:r w:rsidR="00E3643C">
        <w:rPr>
          <w:b/>
          <w:sz w:val="24"/>
          <w:szCs w:val="24"/>
        </w:rPr>
        <w:t>9</w:t>
      </w:r>
      <w:r w:rsidR="004038A8">
        <w:rPr>
          <w:b/>
          <w:sz w:val="24"/>
          <w:szCs w:val="24"/>
        </w:rPr>
        <w:t xml:space="preserve"> Board Meeting</w:t>
      </w:r>
      <w:r w:rsidRPr="00EC0B1D">
        <w:rPr>
          <w:b/>
          <w:sz w:val="24"/>
          <w:szCs w:val="24"/>
        </w:rPr>
        <w:t xml:space="preserve">:  </w:t>
      </w:r>
      <w:r w:rsidR="00E3643C">
        <w:rPr>
          <w:sz w:val="24"/>
          <w:szCs w:val="24"/>
        </w:rPr>
        <w:t>H. S</w:t>
      </w:r>
      <w:r w:rsidR="00FA4C8F">
        <w:rPr>
          <w:sz w:val="24"/>
          <w:szCs w:val="24"/>
        </w:rPr>
        <w:t>imon</w:t>
      </w:r>
      <w:r w:rsidR="00930602">
        <w:rPr>
          <w:sz w:val="24"/>
          <w:szCs w:val="24"/>
        </w:rPr>
        <w:t xml:space="preserve"> made the motion to </w:t>
      </w:r>
      <w:r w:rsidR="001F0E87">
        <w:rPr>
          <w:sz w:val="24"/>
          <w:szCs w:val="24"/>
        </w:rPr>
        <w:t>approve</w:t>
      </w:r>
      <w:r w:rsidR="009F1910">
        <w:rPr>
          <w:sz w:val="24"/>
          <w:szCs w:val="24"/>
        </w:rPr>
        <w:t xml:space="preserve"> the</w:t>
      </w:r>
      <w:r w:rsidR="004038A8">
        <w:rPr>
          <w:sz w:val="24"/>
          <w:szCs w:val="24"/>
        </w:rPr>
        <w:t xml:space="preserve"> minutes, </w:t>
      </w:r>
      <w:r w:rsidR="001F4202">
        <w:rPr>
          <w:sz w:val="24"/>
          <w:szCs w:val="24"/>
        </w:rPr>
        <w:t>S</w:t>
      </w:r>
      <w:r w:rsidR="00FA4C8F">
        <w:rPr>
          <w:sz w:val="24"/>
          <w:szCs w:val="24"/>
        </w:rPr>
        <w:t>. Rule</w:t>
      </w:r>
      <w:r w:rsidR="003E62CC">
        <w:rPr>
          <w:sz w:val="24"/>
          <w:szCs w:val="24"/>
        </w:rPr>
        <w:t xml:space="preserve"> </w:t>
      </w:r>
      <w:r w:rsidR="00930602">
        <w:rPr>
          <w:sz w:val="24"/>
          <w:szCs w:val="24"/>
        </w:rPr>
        <w:t>seconded,</w:t>
      </w:r>
      <w:r w:rsidRPr="00EC0B1D">
        <w:rPr>
          <w:sz w:val="24"/>
          <w:szCs w:val="24"/>
        </w:rPr>
        <w:t xml:space="preserve"> and all approved.</w:t>
      </w:r>
    </w:p>
    <w:p w14:paraId="00CA7047" w14:textId="77777777" w:rsidR="00930602" w:rsidRPr="00930602" w:rsidRDefault="00930602" w:rsidP="00930602">
      <w:pPr>
        <w:pStyle w:val="ListParagraph"/>
        <w:rPr>
          <w:sz w:val="24"/>
          <w:szCs w:val="24"/>
        </w:rPr>
      </w:pPr>
    </w:p>
    <w:p w14:paraId="375A5E1A" w14:textId="77777777" w:rsidR="002B4F8A" w:rsidRDefault="004038A8" w:rsidP="00AF1B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Financial Report:  </w:t>
      </w:r>
      <w:r>
        <w:rPr>
          <w:sz w:val="24"/>
          <w:szCs w:val="24"/>
        </w:rPr>
        <w:t xml:space="preserve">S. Rule presented the financial statements and noted that </w:t>
      </w:r>
      <w:r w:rsidR="00B63047">
        <w:rPr>
          <w:sz w:val="24"/>
          <w:szCs w:val="24"/>
        </w:rPr>
        <w:t xml:space="preserve">there is nothing unusual to report, </w:t>
      </w:r>
      <w:r w:rsidR="00E3643C">
        <w:rPr>
          <w:sz w:val="24"/>
          <w:szCs w:val="24"/>
        </w:rPr>
        <w:t>other than that we have moved more money from LANB to Edward Jones</w:t>
      </w:r>
      <w:r w:rsidR="002B4F8A">
        <w:rPr>
          <w:sz w:val="24"/>
          <w:szCs w:val="24"/>
        </w:rPr>
        <w:t xml:space="preserve">, and that we need to move our Directors’ insurance policy to a carrier that doesn’t exclude water associations.  </w:t>
      </w:r>
    </w:p>
    <w:p w14:paraId="20D8E091" w14:textId="77777777" w:rsidR="002B4F8A" w:rsidRPr="002B4F8A" w:rsidRDefault="002B4F8A" w:rsidP="002B4F8A">
      <w:pPr>
        <w:pStyle w:val="ListParagraph"/>
        <w:rPr>
          <w:sz w:val="24"/>
          <w:szCs w:val="24"/>
        </w:rPr>
      </w:pPr>
    </w:p>
    <w:p w14:paraId="7141F941" w14:textId="1D6ECF91" w:rsidR="00BC3CF1" w:rsidRDefault="002B4F8A" w:rsidP="00AF1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F8A">
        <w:rPr>
          <w:b/>
          <w:bCs/>
          <w:sz w:val="24"/>
          <w:szCs w:val="24"/>
        </w:rPr>
        <w:t>Insurance for Errors and Omissions:</w:t>
      </w:r>
      <w:r>
        <w:rPr>
          <w:sz w:val="24"/>
          <w:szCs w:val="24"/>
        </w:rPr>
        <w:t xml:space="preserve">  S. Rule raised the question of whether or not to purchase additional insurance, which was tabled until we can do further research to determine what we actually need.</w:t>
      </w:r>
    </w:p>
    <w:p w14:paraId="527AED17" w14:textId="77777777" w:rsidR="00F26322" w:rsidRPr="00F26322" w:rsidRDefault="00F26322" w:rsidP="00F26322">
      <w:pPr>
        <w:pStyle w:val="ListParagraph"/>
        <w:rPr>
          <w:sz w:val="24"/>
          <w:szCs w:val="24"/>
        </w:rPr>
      </w:pPr>
    </w:p>
    <w:p w14:paraId="7C0B2442" w14:textId="107166DE" w:rsidR="00F26322" w:rsidRDefault="00F26322" w:rsidP="00AF1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6322">
        <w:rPr>
          <w:b/>
          <w:bCs/>
          <w:sz w:val="24"/>
          <w:szCs w:val="24"/>
        </w:rPr>
        <w:t>Water Tank Refurbishment Project:</w:t>
      </w:r>
      <w:r>
        <w:rPr>
          <w:sz w:val="24"/>
          <w:szCs w:val="24"/>
        </w:rPr>
        <w:t xml:space="preserve">  D. Rule reported that the older tank has been repaired and </w:t>
      </w:r>
      <w:r w:rsidR="0020703E">
        <w:rPr>
          <w:sz w:val="24"/>
          <w:szCs w:val="24"/>
        </w:rPr>
        <w:t xml:space="preserve">internally </w:t>
      </w:r>
      <w:r>
        <w:rPr>
          <w:sz w:val="24"/>
          <w:szCs w:val="24"/>
        </w:rPr>
        <w:t>recoated</w:t>
      </w:r>
      <w:r w:rsidR="0020703E">
        <w:rPr>
          <w:sz w:val="24"/>
          <w:szCs w:val="24"/>
        </w:rPr>
        <w:t>.  He</w:t>
      </w:r>
      <w:r>
        <w:rPr>
          <w:sz w:val="24"/>
          <w:szCs w:val="24"/>
        </w:rPr>
        <w:t xml:space="preserve"> recommends putting an OSHA cage around the ladder to bring it up to </w:t>
      </w:r>
      <w:r w:rsidR="0020703E">
        <w:rPr>
          <w:sz w:val="24"/>
          <w:szCs w:val="24"/>
        </w:rPr>
        <w:t xml:space="preserve">current OHSA </w:t>
      </w:r>
      <w:r>
        <w:rPr>
          <w:sz w:val="24"/>
          <w:szCs w:val="24"/>
        </w:rPr>
        <w:t xml:space="preserve">safety code.  </w:t>
      </w:r>
      <w:r w:rsidR="0020703E">
        <w:rPr>
          <w:sz w:val="24"/>
          <w:szCs w:val="24"/>
        </w:rPr>
        <w:t>Although h</w:t>
      </w:r>
      <w:r>
        <w:rPr>
          <w:sz w:val="24"/>
          <w:szCs w:val="24"/>
        </w:rPr>
        <w:t xml:space="preserve">e noted </w:t>
      </w:r>
      <w:r>
        <w:rPr>
          <w:sz w:val="24"/>
          <w:szCs w:val="24"/>
        </w:rPr>
        <w:lastRenderedPageBreak/>
        <w:t>that the newer tank is in pretty good shape</w:t>
      </w:r>
      <w:r w:rsidR="0020703E">
        <w:rPr>
          <w:sz w:val="24"/>
          <w:szCs w:val="24"/>
        </w:rPr>
        <w:t>, he recommends going ahead with internal recoating this tank now at the same time that we do needed repainting of the exterior.</w:t>
      </w:r>
      <w:r>
        <w:rPr>
          <w:sz w:val="24"/>
          <w:szCs w:val="24"/>
        </w:rPr>
        <w:t xml:space="preserve">  </w:t>
      </w:r>
      <w:r w:rsidR="00A47A14">
        <w:rPr>
          <w:sz w:val="24"/>
          <w:szCs w:val="24"/>
        </w:rPr>
        <w:t>Refurbishing has been a very cost-effective solution compared to building new tanks.</w:t>
      </w:r>
    </w:p>
    <w:p w14:paraId="78252D96" w14:textId="77777777" w:rsidR="00F26322" w:rsidRPr="00F26322" w:rsidRDefault="00F26322" w:rsidP="00F26322">
      <w:pPr>
        <w:pStyle w:val="ListParagraph"/>
        <w:rPr>
          <w:sz w:val="24"/>
          <w:szCs w:val="24"/>
        </w:rPr>
      </w:pPr>
    </w:p>
    <w:p w14:paraId="4A0ACDC1" w14:textId="48647F5F" w:rsidR="00801077" w:rsidRDefault="00F26322" w:rsidP="00AF1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6322">
        <w:rPr>
          <w:b/>
          <w:bCs/>
          <w:sz w:val="24"/>
          <w:szCs w:val="24"/>
        </w:rPr>
        <w:t>Well Project Options:</w:t>
      </w:r>
      <w:r>
        <w:rPr>
          <w:sz w:val="24"/>
          <w:szCs w:val="24"/>
        </w:rPr>
        <w:t xml:space="preserve">  D. Rule reminded the Board that we are down to five wells from the original seven, and he is concerned about pumping capacity</w:t>
      </w:r>
      <w:r w:rsidR="00466A5F">
        <w:rPr>
          <w:sz w:val="24"/>
          <w:szCs w:val="24"/>
        </w:rPr>
        <w:t xml:space="preserve"> especially during times of high demand combined with mechanical problems as we had last summer.  He explained in detail two ways of fixing Well #3, which is a very good well except for too high uranium levels (it has been off line for many years)</w:t>
      </w:r>
      <w:r w:rsidR="00801077">
        <w:rPr>
          <w:sz w:val="24"/>
          <w:szCs w:val="24"/>
        </w:rPr>
        <w:t>, which justifies putting money into rehabilitating it.</w:t>
      </w:r>
    </w:p>
    <w:p w14:paraId="1B84337E" w14:textId="77777777" w:rsidR="00801077" w:rsidRPr="00801077" w:rsidRDefault="00801077" w:rsidP="00801077">
      <w:pPr>
        <w:pStyle w:val="ListParagraph"/>
        <w:rPr>
          <w:sz w:val="24"/>
          <w:szCs w:val="24"/>
        </w:rPr>
      </w:pPr>
    </w:p>
    <w:p w14:paraId="567FA313" w14:textId="09088A02" w:rsidR="00801077" w:rsidRDefault="00466A5F" w:rsidP="0080107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One</w:t>
      </w:r>
      <w:r w:rsidR="00C51B3F">
        <w:rPr>
          <w:sz w:val="24"/>
          <w:szCs w:val="24"/>
        </w:rPr>
        <w:t xml:space="preserve"> option is to </w:t>
      </w:r>
      <w:r>
        <w:rPr>
          <w:sz w:val="24"/>
          <w:szCs w:val="24"/>
        </w:rPr>
        <w:t xml:space="preserve">plug the bottom where the uranium is highest.  Shoemaker </w:t>
      </w:r>
      <w:r w:rsidR="00801077">
        <w:rPr>
          <w:sz w:val="24"/>
          <w:szCs w:val="24"/>
        </w:rPr>
        <w:t xml:space="preserve">recommends against this as it also may significantly decrease the well’s production, </w:t>
      </w:r>
      <w:r w:rsidR="00C51B3F">
        <w:rPr>
          <w:sz w:val="24"/>
          <w:szCs w:val="24"/>
        </w:rPr>
        <w:t>turning</w:t>
      </w:r>
      <w:r w:rsidR="00801077">
        <w:rPr>
          <w:sz w:val="24"/>
          <w:szCs w:val="24"/>
        </w:rPr>
        <w:t xml:space="preserve"> it </w:t>
      </w:r>
      <w:r w:rsidR="00C51B3F">
        <w:rPr>
          <w:sz w:val="24"/>
          <w:szCs w:val="24"/>
        </w:rPr>
        <w:t xml:space="preserve">into </w:t>
      </w:r>
      <w:r w:rsidR="00801077">
        <w:rPr>
          <w:sz w:val="24"/>
          <w:szCs w:val="24"/>
        </w:rPr>
        <w:t xml:space="preserve">a mediocre or weak well.  D. Rule agrees that while this may be the less expensive option, the risk is too high that plugging </w:t>
      </w:r>
      <w:r w:rsidR="0020703E">
        <w:rPr>
          <w:sz w:val="24"/>
          <w:szCs w:val="24"/>
        </w:rPr>
        <w:t xml:space="preserve">could </w:t>
      </w:r>
      <w:r w:rsidR="00801077">
        <w:rPr>
          <w:sz w:val="24"/>
          <w:szCs w:val="24"/>
        </w:rPr>
        <w:t>ruin the well.</w:t>
      </w:r>
    </w:p>
    <w:p w14:paraId="09AE2EFB" w14:textId="77777777" w:rsidR="00801077" w:rsidRDefault="00801077" w:rsidP="00801077">
      <w:pPr>
        <w:pStyle w:val="ListParagraph"/>
        <w:ind w:left="1440"/>
        <w:rPr>
          <w:sz w:val="24"/>
          <w:szCs w:val="24"/>
        </w:rPr>
      </w:pPr>
    </w:p>
    <w:p w14:paraId="615084DA" w14:textId="77777777" w:rsidR="00801077" w:rsidRDefault="00801077" w:rsidP="0080107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second option is to treat Well #3 to correct the uranium levels, which is a common solution to this problem, though not inexpensive (estimated $135,000).  D. Rule would like to explore this further with Jerry May, a professionally licensed engineer recommended by Jack, our Water Master.  May has treated seven or eight wells in Northern New Mexico for this problem.</w:t>
      </w:r>
    </w:p>
    <w:p w14:paraId="156DD880" w14:textId="77777777" w:rsidR="00801077" w:rsidRDefault="00801077" w:rsidP="00801077">
      <w:pPr>
        <w:pStyle w:val="ListParagraph"/>
        <w:ind w:left="1440"/>
        <w:rPr>
          <w:sz w:val="24"/>
          <w:szCs w:val="24"/>
        </w:rPr>
      </w:pPr>
    </w:p>
    <w:p w14:paraId="6D307C80" w14:textId="5B350783" w:rsidR="00F26322" w:rsidRDefault="00C51B3F" w:rsidP="0080107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Third Option:  </w:t>
      </w:r>
      <w:r w:rsidR="00BE6B42">
        <w:rPr>
          <w:sz w:val="24"/>
          <w:szCs w:val="24"/>
        </w:rPr>
        <w:t>Well #4 is problematic in terms of capacity and mechanical issues, but it is currently on line and is still producing quality water.  Re-drilling a new well at the #4 site would be expensive (estimated $267,000) but would produce a lot more water with fewer problems.  This option would require transferring the water acre feet allowance from our dead Well #6 over to #4, increasing its capacity from 3 acre feet currently to approximately 9 acre feet.</w:t>
      </w:r>
    </w:p>
    <w:p w14:paraId="2A1FA233" w14:textId="1575DE13" w:rsidR="00BE6B42" w:rsidRDefault="00BE6B42" w:rsidP="00801077">
      <w:pPr>
        <w:pStyle w:val="ListParagraph"/>
        <w:ind w:left="1440"/>
        <w:rPr>
          <w:sz w:val="24"/>
          <w:szCs w:val="24"/>
        </w:rPr>
      </w:pPr>
    </w:p>
    <w:p w14:paraId="65D54017" w14:textId="6A3FB8F3" w:rsidR="00BE6B42" w:rsidRDefault="00BE6B42" w:rsidP="0080107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Frank suggested putting both viable options (treating Well #3 and re-drilling Well #4) in the proposed Capital Budget to present to the property owners at the Annual Meeting in July.</w:t>
      </w:r>
    </w:p>
    <w:p w14:paraId="5F9D219F" w14:textId="77777777" w:rsidR="000A7F36" w:rsidRPr="000A7F36" w:rsidRDefault="000A7F36" w:rsidP="000A7F36">
      <w:pPr>
        <w:pStyle w:val="ListParagraph"/>
        <w:rPr>
          <w:sz w:val="24"/>
          <w:szCs w:val="24"/>
        </w:rPr>
      </w:pPr>
    </w:p>
    <w:p w14:paraId="2972FFF5" w14:textId="77777777" w:rsidR="00C20FF3" w:rsidRDefault="00C51B3F" w:rsidP="000A7F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FY ’19 – ’20 Proposed </w:t>
      </w:r>
      <w:r w:rsidR="00BC3CF1" w:rsidRPr="008B43E3">
        <w:rPr>
          <w:b/>
          <w:sz w:val="24"/>
          <w:szCs w:val="24"/>
        </w:rPr>
        <w:t>Budget</w:t>
      </w:r>
      <w:r>
        <w:rPr>
          <w:b/>
          <w:sz w:val="24"/>
          <w:szCs w:val="24"/>
        </w:rPr>
        <w:t>s</w:t>
      </w:r>
      <w:r w:rsidR="00BC3CF1" w:rsidRPr="008B43E3">
        <w:rPr>
          <w:sz w:val="24"/>
          <w:szCs w:val="24"/>
        </w:rPr>
        <w:t>:</w:t>
      </w:r>
      <w:r w:rsidR="00B63047">
        <w:rPr>
          <w:sz w:val="24"/>
          <w:szCs w:val="24"/>
        </w:rPr>
        <w:t xml:space="preserve"> </w:t>
      </w:r>
      <w:r w:rsidR="00BC3CF1" w:rsidRPr="008B43E3">
        <w:rPr>
          <w:sz w:val="24"/>
          <w:szCs w:val="24"/>
        </w:rPr>
        <w:t xml:space="preserve"> D. Rule </w:t>
      </w:r>
      <w:r w:rsidR="00D756CC">
        <w:rPr>
          <w:sz w:val="24"/>
          <w:szCs w:val="24"/>
        </w:rPr>
        <w:t>presented the Operating and Capital bu</w:t>
      </w:r>
      <w:r w:rsidR="00575CD6">
        <w:rPr>
          <w:sz w:val="24"/>
          <w:szCs w:val="24"/>
        </w:rPr>
        <w:t>dgets.  P. Frank made the motion to approve the Capital Budget</w:t>
      </w:r>
      <w:r w:rsidR="00C20FF3">
        <w:rPr>
          <w:sz w:val="24"/>
          <w:szCs w:val="24"/>
        </w:rPr>
        <w:t xml:space="preserve">, keeping the annual assessment the same at $1,000 per lot.  H. Simon seconded, and all approved.  </w:t>
      </w:r>
    </w:p>
    <w:p w14:paraId="094CC075" w14:textId="77777777" w:rsidR="00C20FF3" w:rsidRDefault="00C20FF3" w:rsidP="00C20FF3">
      <w:pPr>
        <w:pStyle w:val="ListParagraph"/>
        <w:ind w:left="1440"/>
        <w:rPr>
          <w:b/>
          <w:sz w:val="24"/>
          <w:szCs w:val="24"/>
        </w:rPr>
      </w:pPr>
    </w:p>
    <w:p w14:paraId="41ADD0FE" w14:textId="75173E82" w:rsidR="000A7F36" w:rsidRDefault="00C20FF3" w:rsidP="00C20FF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After discussing several different variations on the Operating Budget, the Board chose “Option 6” which included an increase in the annual assessments to $1,200 per developed lot and $600 per undeveloped lot.  H. Simon made the motion to approve Operating Budget #6, Frank seconded, and all approved.</w:t>
      </w:r>
    </w:p>
    <w:p w14:paraId="654ABDC8" w14:textId="77777777" w:rsidR="00575CD6" w:rsidRDefault="00575CD6" w:rsidP="00575CD6">
      <w:pPr>
        <w:pStyle w:val="ListParagraph"/>
        <w:ind w:left="1440"/>
        <w:rPr>
          <w:sz w:val="24"/>
          <w:szCs w:val="24"/>
        </w:rPr>
      </w:pPr>
    </w:p>
    <w:p w14:paraId="4CCE3D11" w14:textId="47B4692A" w:rsidR="00575CD6" w:rsidRDefault="00575CD6" w:rsidP="000A7F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Annual Meeting Arrangements</w:t>
      </w:r>
      <w:r w:rsidRPr="00575CD6">
        <w:rPr>
          <w:sz w:val="24"/>
          <w:szCs w:val="24"/>
        </w:rPr>
        <w:t>:</w:t>
      </w:r>
      <w:r>
        <w:rPr>
          <w:sz w:val="24"/>
          <w:szCs w:val="24"/>
        </w:rPr>
        <w:t xml:space="preserve">  H. Simon confirmed that the Annual Meeting will be held at the restaurant El </w:t>
      </w:r>
      <w:proofErr w:type="spellStart"/>
      <w:r>
        <w:rPr>
          <w:sz w:val="24"/>
          <w:szCs w:val="24"/>
        </w:rPr>
        <w:t>Nido</w:t>
      </w:r>
      <w:proofErr w:type="spellEnd"/>
      <w:r>
        <w:rPr>
          <w:sz w:val="24"/>
          <w:szCs w:val="24"/>
        </w:rPr>
        <w:t xml:space="preserve"> on Monday, July 15, from 4:00 – 6:00 PM.  </w:t>
      </w:r>
    </w:p>
    <w:p w14:paraId="54D93CDB" w14:textId="77777777" w:rsidR="008B43E3" w:rsidRPr="008B43E3" w:rsidRDefault="008B43E3" w:rsidP="008B43E3">
      <w:pPr>
        <w:pStyle w:val="ListParagraph"/>
        <w:rPr>
          <w:sz w:val="24"/>
          <w:szCs w:val="24"/>
        </w:rPr>
      </w:pPr>
    </w:p>
    <w:p w14:paraId="186DCC15" w14:textId="66469CC3" w:rsidR="00930602" w:rsidRDefault="00C75257" w:rsidP="000A7F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NMED Notice of Violation</w:t>
      </w:r>
      <w:r w:rsidR="00BC3CF1" w:rsidRPr="000A7F36">
        <w:rPr>
          <w:sz w:val="24"/>
          <w:szCs w:val="24"/>
        </w:rPr>
        <w:t xml:space="preserve">:  </w:t>
      </w:r>
      <w:r w:rsidR="00C20FF3">
        <w:rPr>
          <w:sz w:val="24"/>
          <w:szCs w:val="24"/>
        </w:rPr>
        <w:t>Following up from the February meeting, Berra confirmed that he will handle the re-testing of the tap water in conjunction with Jack in time for the September 2019 deadline.</w:t>
      </w:r>
    </w:p>
    <w:p w14:paraId="0E444205" w14:textId="77777777" w:rsidR="00C20FF3" w:rsidRPr="00C20FF3" w:rsidRDefault="00C20FF3" w:rsidP="00C20FF3">
      <w:pPr>
        <w:pStyle w:val="ListParagraph"/>
        <w:rPr>
          <w:sz w:val="24"/>
          <w:szCs w:val="24"/>
        </w:rPr>
      </w:pPr>
    </w:p>
    <w:p w14:paraId="3DF8D65B" w14:textId="0E0FC3D3" w:rsidR="00C20FF3" w:rsidRDefault="00B24B28" w:rsidP="000A7F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4B28">
        <w:rPr>
          <w:b/>
          <w:bCs/>
          <w:sz w:val="24"/>
          <w:szCs w:val="24"/>
        </w:rPr>
        <w:t>Proposed Slate of Directors for FY ’19 – ’20:</w:t>
      </w:r>
      <w:r>
        <w:rPr>
          <w:sz w:val="24"/>
          <w:szCs w:val="24"/>
        </w:rPr>
        <w:t xml:space="preserve">  The nominating committee (H. Simon,</w:t>
      </w:r>
      <w:r w:rsidR="009A786E">
        <w:rPr>
          <w:sz w:val="24"/>
          <w:szCs w:val="24"/>
        </w:rPr>
        <w:t xml:space="preserve"> P. Frank,</w:t>
      </w:r>
      <w:r>
        <w:rPr>
          <w:sz w:val="24"/>
          <w:szCs w:val="24"/>
        </w:rPr>
        <w:t xml:space="preserve"> N. Khalsa) proposed the following slate:</w:t>
      </w:r>
    </w:p>
    <w:p w14:paraId="5AF94B29" w14:textId="77777777" w:rsidR="00B24B28" w:rsidRPr="00B24B28" w:rsidRDefault="00B24B28" w:rsidP="00B24B28">
      <w:pPr>
        <w:pStyle w:val="ListParagraph"/>
        <w:rPr>
          <w:sz w:val="24"/>
          <w:szCs w:val="24"/>
        </w:rPr>
      </w:pPr>
    </w:p>
    <w:p w14:paraId="3D5758E0" w14:textId="400D2171" w:rsidR="00B24B28" w:rsidRDefault="00B24B28" w:rsidP="00B24B28">
      <w:pPr>
        <w:pStyle w:val="ListParagraph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Nirvair</w:t>
      </w:r>
      <w:proofErr w:type="spellEnd"/>
      <w:r>
        <w:rPr>
          <w:sz w:val="24"/>
          <w:szCs w:val="24"/>
        </w:rPr>
        <w:t xml:space="preserve"> Khalsa, President</w:t>
      </w:r>
    </w:p>
    <w:p w14:paraId="52C8D3FA" w14:textId="37EA8906" w:rsidR="00B24B28" w:rsidRDefault="00B24B28" w:rsidP="00B24B2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Harvey Simon, Vice President</w:t>
      </w:r>
    </w:p>
    <w:p w14:paraId="3B978864" w14:textId="78049607" w:rsidR="00B24B28" w:rsidRDefault="00B24B28" w:rsidP="00B24B2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Susan Rule, Treasurer and Secretary</w:t>
      </w:r>
    </w:p>
    <w:p w14:paraId="62FC7A7C" w14:textId="7CA09F34" w:rsidR="00B24B28" w:rsidRDefault="00B24B28" w:rsidP="00B24B2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Directors:  Bill Berra, Laurent </w:t>
      </w:r>
      <w:proofErr w:type="spellStart"/>
      <w:r>
        <w:rPr>
          <w:sz w:val="24"/>
          <w:szCs w:val="24"/>
        </w:rPr>
        <w:t>Cavalie</w:t>
      </w:r>
      <w:proofErr w:type="spellEnd"/>
      <w:r>
        <w:rPr>
          <w:sz w:val="24"/>
          <w:szCs w:val="24"/>
        </w:rPr>
        <w:t xml:space="preserve">, Peter Frank, Chris van </w:t>
      </w:r>
      <w:proofErr w:type="spellStart"/>
      <w:r>
        <w:rPr>
          <w:sz w:val="24"/>
          <w:szCs w:val="24"/>
        </w:rPr>
        <w:t>Schayk</w:t>
      </w:r>
      <w:proofErr w:type="spellEnd"/>
    </w:p>
    <w:p w14:paraId="2D351F91" w14:textId="74D65D82" w:rsidR="00B24B28" w:rsidRDefault="00B24B28" w:rsidP="00B24B2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Adjuncts: Phil </w:t>
      </w:r>
      <w:proofErr w:type="spellStart"/>
      <w:r>
        <w:rPr>
          <w:sz w:val="24"/>
          <w:szCs w:val="24"/>
        </w:rPr>
        <w:t>Marineau</w:t>
      </w:r>
      <w:proofErr w:type="spellEnd"/>
      <w:r>
        <w:rPr>
          <w:sz w:val="24"/>
          <w:szCs w:val="24"/>
        </w:rPr>
        <w:t>, Matt Waller</w:t>
      </w:r>
    </w:p>
    <w:p w14:paraId="5ECE348B" w14:textId="27C29D20" w:rsidR="00B24B28" w:rsidRDefault="00B24B28" w:rsidP="00B24B28">
      <w:pPr>
        <w:pStyle w:val="ListParagraph"/>
        <w:ind w:left="1440"/>
        <w:rPr>
          <w:sz w:val="24"/>
          <w:szCs w:val="24"/>
        </w:rPr>
      </w:pPr>
    </w:p>
    <w:p w14:paraId="7012AC4A" w14:textId="7BCCFB82" w:rsidR="00B24B28" w:rsidRDefault="00B24B28" w:rsidP="00B24B2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Schayk</w:t>
      </w:r>
      <w:proofErr w:type="spellEnd"/>
      <w:r>
        <w:rPr>
          <w:sz w:val="24"/>
          <w:szCs w:val="24"/>
        </w:rPr>
        <w:t xml:space="preserve"> made the motion to approve the slate, H. Simon seconded, and all approved.</w:t>
      </w:r>
    </w:p>
    <w:p w14:paraId="432C9F37" w14:textId="77777777" w:rsidR="00B24B28" w:rsidRDefault="00B24B28" w:rsidP="00B24B28">
      <w:pPr>
        <w:pStyle w:val="ListParagraph"/>
        <w:ind w:left="1440"/>
        <w:rPr>
          <w:sz w:val="24"/>
          <w:szCs w:val="24"/>
        </w:rPr>
      </w:pPr>
    </w:p>
    <w:p w14:paraId="6F2BDEF0" w14:textId="4E6B3EBC" w:rsidR="00B24B28" w:rsidRPr="00B24B28" w:rsidRDefault="00B24B28" w:rsidP="00B24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4B28">
        <w:rPr>
          <w:b/>
          <w:bCs/>
          <w:sz w:val="24"/>
          <w:szCs w:val="24"/>
        </w:rPr>
        <w:t>Resolution of Appreciation:</w:t>
      </w:r>
      <w:r>
        <w:rPr>
          <w:sz w:val="24"/>
          <w:szCs w:val="24"/>
        </w:rPr>
        <w:t xml:space="preserve">  C. van </w:t>
      </w:r>
      <w:proofErr w:type="spellStart"/>
      <w:r>
        <w:rPr>
          <w:sz w:val="24"/>
          <w:szCs w:val="24"/>
        </w:rPr>
        <w:t>Schayk</w:t>
      </w:r>
      <w:proofErr w:type="spellEnd"/>
      <w:r>
        <w:rPr>
          <w:sz w:val="24"/>
          <w:szCs w:val="24"/>
        </w:rPr>
        <w:t xml:space="preserve"> proposed a resolution of appreciation for David Rule’s many years of dedicated and excellent service to the community of Vista Redonda</w:t>
      </w:r>
      <w:r w:rsidR="00DE32C7">
        <w:rPr>
          <w:sz w:val="24"/>
          <w:szCs w:val="24"/>
        </w:rPr>
        <w:t xml:space="preserve"> as President of the VR Water Board.</w:t>
      </w:r>
    </w:p>
    <w:p w14:paraId="7C806C0D" w14:textId="77777777" w:rsidR="000A4105" w:rsidRPr="000A4105" w:rsidRDefault="000A4105" w:rsidP="000A4105">
      <w:pPr>
        <w:pStyle w:val="ListParagraph"/>
        <w:rPr>
          <w:b/>
          <w:sz w:val="24"/>
          <w:szCs w:val="24"/>
        </w:rPr>
      </w:pPr>
    </w:p>
    <w:p w14:paraId="0AA937CD" w14:textId="10328EFB" w:rsidR="00786A5C" w:rsidRDefault="003D0151" w:rsidP="00786A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86A5C">
        <w:rPr>
          <w:b/>
          <w:sz w:val="24"/>
          <w:szCs w:val="24"/>
        </w:rPr>
        <w:t xml:space="preserve">Adjournment:  </w:t>
      </w:r>
      <w:r w:rsidR="00B24B28">
        <w:rPr>
          <w:sz w:val="24"/>
          <w:szCs w:val="24"/>
        </w:rPr>
        <w:t xml:space="preserve">H. Simon </w:t>
      </w:r>
      <w:r w:rsidR="000A4105">
        <w:rPr>
          <w:sz w:val="24"/>
          <w:szCs w:val="24"/>
        </w:rPr>
        <w:t>made</w:t>
      </w:r>
      <w:r w:rsidR="00786A5C">
        <w:rPr>
          <w:sz w:val="24"/>
          <w:szCs w:val="24"/>
        </w:rPr>
        <w:t xml:space="preserve"> the motion to adjourn, </w:t>
      </w:r>
      <w:r w:rsidR="0070029F">
        <w:rPr>
          <w:sz w:val="24"/>
          <w:szCs w:val="24"/>
        </w:rPr>
        <w:t xml:space="preserve">van </w:t>
      </w:r>
      <w:proofErr w:type="spellStart"/>
      <w:r w:rsidR="0070029F">
        <w:rPr>
          <w:sz w:val="24"/>
          <w:szCs w:val="24"/>
        </w:rPr>
        <w:t>Schayk</w:t>
      </w:r>
      <w:proofErr w:type="spellEnd"/>
      <w:r w:rsidR="00A365CB">
        <w:rPr>
          <w:sz w:val="24"/>
          <w:szCs w:val="24"/>
        </w:rPr>
        <w:t xml:space="preserve"> </w:t>
      </w:r>
      <w:r w:rsidR="00786A5C">
        <w:rPr>
          <w:sz w:val="24"/>
          <w:szCs w:val="24"/>
        </w:rPr>
        <w:t xml:space="preserve">seconded, and all approved.  The meeting was adjourned at </w:t>
      </w:r>
      <w:r w:rsidR="00133862">
        <w:rPr>
          <w:sz w:val="24"/>
          <w:szCs w:val="24"/>
        </w:rPr>
        <w:t>4:</w:t>
      </w:r>
      <w:r w:rsidR="0070029F">
        <w:rPr>
          <w:sz w:val="24"/>
          <w:szCs w:val="24"/>
        </w:rPr>
        <w:t>33</w:t>
      </w:r>
      <w:r w:rsidR="00786A5C">
        <w:rPr>
          <w:sz w:val="24"/>
          <w:szCs w:val="24"/>
        </w:rPr>
        <w:t xml:space="preserve"> PM.</w:t>
      </w:r>
    </w:p>
    <w:p w14:paraId="18CE7BA2" w14:textId="77777777" w:rsidR="00A6616A" w:rsidRDefault="00A6616A" w:rsidP="00A6616A">
      <w:pPr>
        <w:pStyle w:val="ListParagraph"/>
        <w:ind w:left="360"/>
      </w:pPr>
    </w:p>
    <w:p w14:paraId="4469A641" w14:textId="77777777" w:rsidR="007147C1" w:rsidRPr="00A6616A" w:rsidRDefault="00A6616A" w:rsidP="00A6616A">
      <w:pPr>
        <w:pStyle w:val="ListParagraph"/>
        <w:ind w:left="360"/>
        <w:rPr>
          <w:sz w:val="24"/>
          <w:szCs w:val="24"/>
        </w:rPr>
      </w:pPr>
      <w:r w:rsidRPr="00A6616A">
        <w:rPr>
          <w:sz w:val="24"/>
          <w:szCs w:val="24"/>
        </w:rPr>
        <w:t>R</w:t>
      </w:r>
      <w:r w:rsidR="007147C1" w:rsidRPr="00A6616A">
        <w:rPr>
          <w:sz w:val="24"/>
          <w:szCs w:val="24"/>
        </w:rPr>
        <w:t>espectfully Submitted,</w:t>
      </w:r>
    </w:p>
    <w:p w14:paraId="241BF27E" w14:textId="77777777" w:rsidR="007147C1" w:rsidRDefault="007147C1" w:rsidP="007147C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Audrey LaFehr</w:t>
      </w:r>
    </w:p>
    <w:p w14:paraId="5F328E4F" w14:textId="77777777" w:rsidR="007147C1" w:rsidRPr="00B95738" w:rsidRDefault="007147C1" w:rsidP="007147C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Director and Acting Secretary</w:t>
      </w:r>
    </w:p>
    <w:sectPr w:rsidR="007147C1" w:rsidRPr="00B9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1F5C"/>
    <w:multiLevelType w:val="hybridMultilevel"/>
    <w:tmpl w:val="4B76712E"/>
    <w:lvl w:ilvl="0" w:tplc="40A6884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2F676A"/>
    <w:multiLevelType w:val="hybridMultilevel"/>
    <w:tmpl w:val="F286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6093"/>
    <w:multiLevelType w:val="hybridMultilevel"/>
    <w:tmpl w:val="5F3A98D4"/>
    <w:lvl w:ilvl="0" w:tplc="79A89B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66"/>
    <w:rsid w:val="00016881"/>
    <w:rsid w:val="00054ADD"/>
    <w:rsid w:val="00061CBA"/>
    <w:rsid w:val="0009087E"/>
    <w:rsid w:val="0009783D"/>
    <w:rsid w:val="000A4105"/>
    <w:rsid w:val="000A7F36"/>
    <w:rsid w:val="000B02BD"/>
    <w:rsid w:val="000B29F7"/>
    <w:rsid w:val="00133862"/>
    <w:rsid w:val="001518E2"/>
    <w:rsid w:val="001A3A43"/>
    <w:rsid w:val="001C4AE9"/>
    <w:rsid w:val="001F0E87"/>
    <w:rsid w:val="001F4202"/>
    <w:rsid w:val="002029C5"/>
    <w:rsid w:val="002038C0"/>
    <w:rsid w:val="0020703E"/>
    <w:rsid w:val="00255B35"/>
    <w:rsid w:val="00264EB8"/>
    <w:rsid w:val="002B4F8A"/>
    <w:rsid w:val="002C2BBA"/>
    <w:rsid w:val="003043CB"/>
    <w:rsid w:val="00310A9D"/>
    <w:rsid w:val="00360B6C"/>
    <w:rsid w:val="003973D7"/>
    <w:rsid w:val="003D0151"/>
    <w:rsid w:val="003E62CC"/>
    <w:rsid w:val="003E6E27"/>
    <w:rsid w:val="003F273A"/>
    <w:rsid w:val="004038A8"/>
    <w:rsid w:val="00466A5F"/>
    <w:rsid w:val="004943A9"/>
    <w:rsid w:val="004C7CB0"/>
    <w:rsid w:val="00505862"/>
    <w:rsid w:val="00566D77"/>
    <w:rsid w:val="00575CD6"/>
    <w:rsid w:val="005A0545"/>
    <w:rsid w:val="006051F9"/>
    <w:rsid w:val="0060743F"/>
    <w:rsid w:val="00623F04"/>
    <w:rsid w:val="006A6B0A"/>
    <w:rsid w:val="0070029F"/>
    <w:rsid w:val="007147C1"/>
    <w:rsid w:val="00774682"/>
    <w:rsid w:val="00786A5C"/>
    <w:rsid w:val="00790CD6"/>
    <w:rsid w:val="007972BB"/>
    <w:rsid w:val="007A1C30"/>
    <w:rsid w:val="007A501D"/>
    <w:rsid w:val="00801077"/>
    <w:rsid w:val="0082451A"/>
    <w:rsid w:val="008653D0"/>
    <w:rsid w:val="008B43E3"/>
    <w:rsid w:val="008C71C9"/>
    <w:rsid w:val="008E2B07"/>
    <w:rsid w:val="00902A21"/>
    <w:rsid w:val="00930602"/>
    <w:rsid w:val="009746F4"/>
    <w:rsid w:val="009918C5"/>
    <w:rsid w:val="009A786E"/>
    <w:rsid w:val="009B3816"/>
    <w:rsid w:val="009C3F58"/>
    <w:rsid w:val="009F1910"/>
    <w:rsid w:val="009F7632"/>
    <w:rsid w:val="00A04971"/>
    <w:rsid w:val="00A202E9"/>
    <w:rsid w:val="00A365CB"/>
    <w:rsid w:val="00A47A14"/>
    <w:rsid w:val="00A62647"/>
    <w:rsid w:val="00A6616A"/>
    <w:rsid w:val="00AA06D4"/>
    <w:rsid w:val="00AE56D9"/>
    <w:rsid w:val="00AF1B48"/>
    <w:rsid w:val="00B24B28"/>
    <w:rsid w:val="00B63047"/>
    <w:rsid w:val="00B95738"/>
    <w:rsid w:val="00B95FD0"/>
    <w:rsid w:val="00BA1A61"/>
    <w:rsid w:val="00BB0511"/>
    <w:rsid w:val="00BB1084"/>
    <w:rsid w:val="00BC3CF1"/>
    <w:rsid w:val="00BE6B42"/>
    <w:rsid w:val="00C152C9"/>
    <w:rsid w:val="00C20FF3"/>
    <w:rsid w:val="00C37ED3"/>
    <w:rsid w:val="00C40B0E"/>
    <w:rsid w:val="00C51B3F"/>
    <w:rsid w:val="00C536DD"/>
    <w:rsid w:val="00C56ED1"/>
    <w:rsid w:val="00C60454"/>
    <w:rsid w:val="00C73072"/>
    <w:rsid w:val="00C75257"/>
    <w:rsid w:val="00C77E79"/>
    <w:rsid w:val="00CA0984"/>
    <w:rsid w:val="00CB2B62"/>
    <w:rsid w:val="00CB3E28"/>
    <w:rsid w:val="00CB4542"/>
    <w:rsid w:val="00CC3EF6"/>
    <w:rsid w:val="00D21250"/>
    <w:rsid w:val="00D42E7D"/>
    <w:rsid w:val="00D756CC"/>
    <w:rsid w:val="00D772B5"/>
    <w:rsid w:val="00D81104"/>
    <w:rsid w:val="00D84753"/>
    <w:rsid w:val="00DE32C7"/>
    <w:rsid w:val="00E3643C"/>
    <w:rsid w:val="00E43CB7"/>
    <w:rsid w:val="00EA1F66"/>
    <w:rsid w:val="00EA517F"/>
    <w:rsid w:val="00EC0B1D"/>
    <w:rsid w:val="00EC3572"/>
    <w:rsid w:val="00F178FD"/>
    <w:rsid w:val="00F26322"/>
    <w:rsid w:val="00F459C6"/>
    <w:rsid w:val="00F71362"/>
    <w:rsid w:val="00F76E14"/>
    <w:rsid w:val="00FA4C8F"/>
    <w:rsid w:val="00FA7F10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B09C"/>
  <w15:docId w15:val="{5FDC3D07-385B-4852-AAC7-3228376D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7F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4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69DB-B5F7-410B-B4C4-154180C6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Marquart</dc:creator>
  <cp:lastModifiedBy>Ana Berry</cp:lastModifiedBy>
  <cp:revision>2</cp:revision>
  <dcterms:created xsi:type="dcterms:W3CDTF">2019-06-24T14:38:00Z</dcterms:created>
  <dcterms:modified xsi:type="dcterms:W3CDTF">2019-06-24T14:38:00Z</dcterms:modified>
</cp:coreProperties>
</file>